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CECC7" w14:textId="77777777" w:rsidR="004265BF" w:rsidRPr="00501C30" w:rsidRDefault="004265BF" w:rsidP="004265BF">
      <w:pPr>
        <w:jc w:val="center"/>
        <w:rPr>
          <w:rFonts w:ascii="Arial" w:hAnsi="Arial" w:cs="Arial"/>
          <w:b/>
          <w:bCs/>
        </w:rPr>
      </w:pPr>
      <w:bookmarkStart w:id="0" w:name="_MailOriginal"/>
      <w:r w:rsidRPr="00501C30">
        <w:rPr>
          <w:rFonts w:ascii="Arial" w:hAnsi="Arial" w:cs="Arial"/>
          <w:b/>
          <w:bCs/>
        </w:rPr>
        <w:t>Pennsylvania’s State System of Higher Education</w:t>
      </w:r>
      <w:r w:rsidRPr="00501C30">
        <w:rPr>
          <w:rFonts w:ascii="Arial" w:hAnsi="Arial" w:cs="Arial"/>
          <w:b/>
          <w:bCs/>
        </w:rPr>
        <w:br/>
        <w:t>Office of the Chancellor</w:t>
      </w:r>
    </w:p>
    <w:p w14:paraId="110F2EC3" w14:textId="0E81A863" w:rsidR="00572116" w:rsidRDefault="004265BF" w:rsidP="004265BF">
      <w:pPr>
        <w:jc w:val="center"/>
        <w:rPr>
          <w:rFonts w:ascii="Arial" w:hAnsi="Arial" w:cs="Arial"/>
          <w:b/>
          <w:bCs/>
        </w:rPr>
      </w:pPr>
      <w:r w:rsidRPr="00501C30">
        <w:rPr>
          <w:rFonts w:ascii="Arial" w:hAnsi="Arial" w:cs="Arial"/>
          <w:b/>
          <w:bCs/>
        </w:rPr>
        <w:br/>
        <w:t xml:space="preserve">Guidance </w:t>
      </w:r>
      <w:r w:rsidR="000A24EF">
        <w:rPr>
          <w:rFonts w:ascii="Arial" w:hAnsi="Arial" w:cs="Arial"/>
          <w:b/>
          <w:bCs/>
        </w:rPr>
        <w:br/>
      </w:r>
      <w:r w:rsidR="00572116">
        <w:rPr>
          <w:rFonts w:ascii="Arial" w:hAnsi="Arial" w:cs="Arial"/>
          <w:b/>
          <w:bCs/>
        </w:rPr>
        <w:t>Employees Returning to Work</w:t>
      </w:r>
    </w:p>
    <w:p w14:paraId="70079565" w14:textId="202B4F93" w:rsidR="00572116" w:rsidRPr="00572116" w:rsidRDefault="003307D4" w:rsidP="00572116">
      <w:pPr>
        <w:jc w:val="center"/>
        <w:rPr>
          <w:rFonts w:ascii="Arial" w:hAnsi="Arial" w:cs="Arial"/>
          <w:b/>
          <w:bCs/>
        </w:rPr>
      </w:pPr>
      <w:r w:rsidRPr="00501C30">
        <w:rPr>
          <w:rFonts w:ascii="Arial" w:hAnsi="Arial" w:cs="Arial"/>
          <w:b/>
          <w:bCs/>
        </w:rPr>
        <w:t xml:space="preserve">March </w:t>
      </w:r>
      <w:r w:rsidR="0084324E">
        <w:rPr>
          <w:rFonts w:ascii="Arial" w:hAnsi="Arial" w:cs="Arial"/>
          <w:b/>
          <w:bCs/>
        </w:rPr>
        <w:t>1</w:t>
      </w:r>
      <w:r w:rsidR="00572116">
        <w:rPr>
          <w:rFonts w:ascii="Arial" w:hAnsi="Arial" w:cs="Arial"/>
          <w:b/>
          <w:bCs/>
        </w:rPr>
        <w:t>4</w:t>
      </w:r>
      <w:r w:rsidRPr="00501C30">
        <w:rPr>
          <w:rFonts w:ascii="Arial" w:hAnsi="Arial" w:cs="Arial"/>
          <w:b/>
          <w:bCs/>
        </w:rPr>
        <w:t>, 2020</w:t>
      </w:r>
      <w:r w:rsidR="00572116">
        <w:rPr>
          <w:rFonts w:ascii="Arial" w:hAnsi="Arial" w:cs="Arial"/>
          <w:b/>
          <w:bCs/>
        </w:rPr>
        <w:br/>
      </w:r>
      <w:r w:rsidR="00572116">
        <w:rPr>
          <w:rFonts w:ascii="Arial" w:hAnsi="Arial" w:cs="Arial"/>
          <w:b/>
          <w:bCs/>
        </w:rPr>
        <w:br/>
      </w:r>
      <w:r w:rsidR="00572116">
        <w:rPr>
          <w:rFonts w:ascii="Arial" w:hAnsi="Arial" w:cs="Arial"/>
        </w:rPr>
        <w:t xml:space="preserve">  </w:t>
      </w:r>
    </w:p>
    <w:p w14:paraId="6DFB355B" w14:textId="6ACCCDB0" w:rsidR="00572116" w:rsidRPr="00572116" w:rsidRDefault="00572116" w:rsidP="00572116">
      <w:pPr>
        <w:spacing w:before="100" w:beforeAutospacing="1" w:after="100" w:afterAutospacing="1"/>
        <w:rPr>
          <w:rFonts w:ascii="Arial" w:hAnsi="Arial" w:cs="Arial"/>
        </w:rPr>
      </w:pPr>
      <w:r w:rsidRPr="00572116">
        <w:rPr>
          <w:rFonts w:ascii="Arial" w:hAnsi="Arial" w:cs="Arial"/>
        </w:rPr>
        <w:t xml:space="preserve">Upon returning to work from travel, an employee may be asked to contact the Human Resources Office and may be asked about the areas to which they travelled.  </w:t>
      </w:r>
    </w:p>
    <w:p w14:paraId="593AD307" w14:textId="77777777" w:rsidR="00572116" w:rsidRPr="00572116" w:rsidRDefault="00572116" w:rsidP="00572116">
      <w:pPr>
        <w:spacing w:before="100" w:beforeAutospacing="1" w:after="100" w:afterAutospacing="1"/>
        <w:rPr>
          <w:rFonts w:ascii="Arial" w:hAnsi="Arial" w:cs="Arial"/>
        </w:rPr>
      </w:pPr>
      <w:r w:rsidRPr="00572116">
        <w:rPr>
          <w:rFonts w:ascii="Arial" w:hAnsi="Arial" w:cs="Arial"/>
        </w:rPr>
        <w:t>Without exception, employees who meet either criteria below should be directed to refrain from reporting to work and to self-isolate for 14 calendar days:</w:t>
      </w:r>
    </w:p>
    <w:p w14:paraId="40BE8DD5" w14:textId="77777777" w:rsidR="00572116" w:rsidRPr="00572116" w:rsidRDefault="00572116" w:rsidP="00572116">
      <w:pPr>
        <w:pStyle w:val="ListParagraph"/>
        <w:numPr>
          <w:ilvl w:val="0"/>
          <w:numId w:val="4"/>
        </w:numPr>
        <w:spacing w:after="160" w:line="252" w:lineRule="auto"/>
        <w:rPr>
          <w:rFonts w:ascii="Arial" w:eastAsia="Times New Roman" w:hAnsi="Arial" w:cs="Arial"/>
        </w:rPr>
      </w:pPr>
      <w:r w:rsidRPr="00572116">
        <w:rPr>
          <w:rFonts w:ascii="Arial" w:eastAsia="Times New Roman" w:hAnsi="Arial" w:cs="Arial"/>
        </w:rPr>
        <w:t xml:space="preserve">The employee has travelled to </w:t>
      </w:r>
      <w:hyperlink r:id="rId8" w:history="1">
        <w:r w:rsidRPr="00572116">
          <w:rPr>
            <w:rStyle w:val="Hyperlink"/>
            <w:rFonts w:ascii="Arial" w:eastAsia="Times New Roman" w:hAnsi="Arial" w:cs="Arial"/>
          </w:rPr>
          <w:t>an area of sustained community transmission and/or a Warning Level 3 Country</w:t>
        </w:r>
      </w:hyperlink>
      <w:r w:rsidRPr="00572116">
        <w:rPr>
          <w:rFonts w:ascii="Arial" w:eastAsia="Times New Roman" w:hAnsi="Arial" w:cs="Arial"/>
        </w:rPr>
        <w:t xml:space="preserve">; </w:t>
      </w:r>
      <w:r w:rsidRPr="00572116">
        <w:rPr>
          <w:rFonts w:ascii="Arial" w:eastAsia="Times New Roman" w:hAnsi="Arial" w:cs="Arial"/>
          <w:b/>
          <w:bCs/>
        </w:rPr>
        <w:t>or</w:t>
      </w:r>
    </w:p>
    <w:p w14:paraId="6953F97F" w14:textId="77777777" w:rsidR="00572116" w:rsidRPr="00572116" w:rsidRDefault="00572116" w:rsidP="00572116">
      <w:pPr>
        <w:pStyle w:val="ListParagraph"/>
        <w:numPr>
          <w:ilvl w:val="0"/>
          <w:numId w:val="4"/>
        </w:numPr>
        <w:spacing w:after="160" w:line="252" w:lineRule="auto"/>
        <w:rPr>
          <w:rFonts w:ascii="Arial" w:eastAsia="Times New Roman" w:hAnsi="Arial" w:cs="Arial"/>
        </w:rPr>
      </w:pPr>
      <w:r w:rsidRPr="00572116">
        <w:rPr>
          <w:rFonts w:ascii="Arial" w:eastAsia="Times New Roman" w:hAnsi="Arial" w:cs="Arial"/>
        </w:rPr>
        <w:t>The employee has been in close contact with a person who appears to have acute respiratory illness symptoms (cough, shortness of breath) or who has tested positive for COVID-19.</w:t>
      </w:r>
    </w:p>
    <w:p w14:paraId="5597642A" w14:textId="77777777" w:rsidR="00572116" w:rsidRPr="00572116" w:rsidRDefault="00572116" w:rsidP="00572116">
      <w:pPr>
        <w:spacing w:before="100" w:beforeAutospacing="1" w:after="100" w:afterAutospacing="1"/>
        <w:rPr>
          <w:rFonts w:ascii="Arial" w:hAnsi="Arial" w:cs="Arial"/>
        </w:rPr>
      </w:pPr>
      <w:r w:rsidRPr="00572116">
        <w:rPr>
          <w:rFonts w:ascii="Arial" w:hAnsi="Arial" w:cs="Arial"/>
        </w:rPr>
        <w:t xml:space="preserve">In accordance with the </w:t>
      </w:r>
      <w:hyperlink r:id="rId9" w:history="1">
        <w:r w:rsidRPr="00572116">
          <w:rPr>
            <w:rStyle w:val="Hyperlink"/>
            <w:rFonts w:ascii="Arial" w:hAnsi="Arial" w:cs="Arial"/>
            <w:color w:val="0563C1"/>
          </w:rPr>
          <w:t>Procedure/Standard Number 20</w:t>
        </w:r>
        <w:r w:rsidRPr="00572116">
          <w:rPr>
            <w:rStyle w:val="Hyperlink"/>
            <w:rFonts w:ascii="Arial" w:hAnsi="Arial" w:cs="Arial"/>
            <w:color w:val="0563C1"/>
          </w:rPr>
          <w:t>20-43</w:t>
        </w:r>
      </w:hyperlink>
      <w:r w:rsidRPr="00572116">
        <w:rPr>
          <w:rFonts w:ascii="Arial" w:hAnsi="Arial" w:cs="Arial"/>
        </w:rPr>
        <w:t>, the following employees may also be directed to refrain from reporting to work and self-isolate for 14 calendar days:</w:t>
      </w:r>
    </w:p>
    <w:p w14:paraId="2BEA6FBB" w14:textId="77777777" w:rsidR="00572116" w:rsidRPr="00572116" w:rsidRDefault="00572116" w:rsidP="00572116">
      <w:pPr>
        <w:pStyle w:val="ListParagraph"/>
        <w:numPr>
          <w:ilvl w:val="0"/>
          <w:numId w:val="5"/>
        </w:numPr>
        <w:spacing w:after="160" w:line="252" w:lineRule="auto"/>
        <w:rPr>
          <w:rFonts w:ascii="Arial" w:eastAsia="Times New Roman" w:hAnsi="Arial" w:cs="Arial"/>
        </w:rPr>
      </w:pPr>
      <w:r w:rsidRPr="00572116">
        <w:rPr>
          <w:rFonts w:ascii="Arial" w:eastAsia="Times New Roman" w:hAnsi="Arial" w:cs="Arial"/>
        </w:rPr>
        <w:t>Those who reside in areas where COVID-19 cases have been confirmed by that state’s public health officials and where the respective state has issued a quarantine notice.</w:t>
      </w:r>
    </w:p>
    <w:p w14:paraId="5BCD35EB" w14:textId="77777777" w:rsidR="00572116" w:rsidRPr="00572116" w:rsidRDefault="00572116" w:rsidP="00572116">
      <w:pPr>
        <w:spacing w:before="100" w:beforeAutospacing="1" w:after="100" w:afterAutospacing="1"/>
        <w:rPr>
          <w:rFonts w:ascii="Arial" w:hAnsi="Arial" w:cs="Arial"/>
        </w:rPr>
      </w:pPr>
      <w:r w:rsidRPr="00572116">
        <w:rPr>
          <w:rFonts w:ascii="Arial" w:hAnsi="Arial" w:cs="Arial"/>
        </w:rPr>
        <w:t>Where an employee has been requested to self-isolate, the following leave guidelines apply:</w:t>
      </w:r>
    </w:p>
    <w:p w14:paraId="6A9A622B" w14:textId="77777777" w:rsidR="00572116" w:rsidRPr="00572116" w:rsidRDefault="00572116" w:rsidP="00572116">
      <w:pPr>
        <w:pStyle w:val="ListParagraph"/>
        <w:numPr>
          <w:ilvl w:val="0"/>
          <w:numId w:val="6"/>
        </w:numPr>
        <w:spacing w:after="160" w:line="252" w:lineRule="auto"/>
        <w:rPr>
          <w:rFonts w:ascii="Arial" w:eastAsia="Times New Roman" w:hAnsi="Arial" w:cs="Arial"/>
        </w:rPr>
      </w:pPr>
      <w:r w:rsidRPr="00572116">
        <w:rPr>
          <w:rFonts w:ascii="Arial" w:eastAsia="Times New Roman" w:hAnsi="Arial" w:cs="Arial"/>
        </w:rPr>
        <w:t>If the employee continues to work remotely, nothing needs to be altered or recorded in time tracking systems. </w:t>
      </w:r>
    </w:p>
    <w:p w14:paraId="3FB4F7BE" w14:textId="77777777" w:rsidR="00572116" w:rsidRPr="00572116" w:rsidRDefault="00572116" w:rsidP="00572116">
      <w:pPr>
        <w:pStyle w:val="ListParagraph"/>
        <w:numPr>
          <w:ilvl w:val="0"/>
          <w:numId w:val="6"/>
        </w:numPr>
        <w:spacing w:after="160" w:line="252" w:lineRule="auto"/>
        <w:rPr>
          <w:rFonts w:ascii="Arial" w:eastAsia="Times New Roman" w:hAnsi="Arial" w:cs="Arial"/>
        </w:rPr>
      </w:pPr>
      <w:r w:rsidRPr="00572116">
        <w:rPr>
          <w:rFonts w:ascii="Arial" w:eastAsia="Times New Roman" w:hAnsi="Arial" w:cs="Arial"/>
        </w:rPr>
        <w:t>If the employee cannot work remotely (either due to having job duties that are not required in association with the Universities COOP plan or due to lack of access to technology devices), and the individual is not sick, the self-isolation time should be coded as paid Administrative Leave, with supervisor approval.</w:t>
      </w:r>
    </w:p>
    <w:p w14:paraId="1C9111FC" w14:textId="77777777" w:rsidR="00572116" w:rsidRPr="00572116" w:rsidRDefault="00572116" w:rsidP="00572116">
      <w:pPr>
        <w:pStyle w:val="ListParagraph"/>
        <w:numPr>
          <w:ilvl w:val="0"/>
          <w:numId w:val="6"/>
        </w:numPr>
        <w:spacing w:after="160" w:line="252" w:lineRule="auto"/>
        <w:rPr>
          <w:rFonts w:ascii="Arial" w:eastAsia="Times New Roman" w:hAnsi="Arial" w:cs="Arial"/>
        </w:rPr>
      </w:pPr>
      <w:r w:rsidRPr="00572116">
        <w:rPr>
          <w:rFonts w:ascii="Arial" w:eastAsia="Times New Roman" w:hAnsi="Arial" w:cs="Arial"/>
        </w:rPr>
        <w:t>If the employee begins to show flu-like symptoms, their leave should be changed to Sick Leave in accordance with HR guidelines for leave type entry. </w:t>
      </w:r>
    </w:p>
    <w:p w14:paraId="046BC1D9" w14:textId="4DFBCA4E" w:rsidR="00572116" w:rsidRPr="00572116" w:rsidRDefault="00572116" w:rsidP="00572116">
      <w:pPr>
        <w:spacing w:before="100" w:beforeAutospacing="1" w:after="100" w:afterAutospacing="1"/>
        <w:rPr>
          <w:rFonts w:ascii="Arial" w:hAnsi="Arial" w:cs="Arial"/>
        </w:rPr>
      </w:pPr>
      <w:r w:rsidRPr="00572116">
        <w:rPr>
          <w:rFonts w:ascii="Arial" w:hAnsi="Arial" w:cs="Arial"/>
        </w:rPr>
        <w:t>If an employee is confirmed to have COVID-19, the University should </w:t>
      </w:r>
      <w:r w:rsidRPr="00572116">
        <w:rPr>
          <w:rFonts w:ascii="Arial" w:hAnsi="Arial" w:cs="Arial"/>
          <w:color w:val="000000"/>
          <w:shd w:val="clear" w:color="auto" w:fill="FFFFFF"/>
        </w:rPr>
        <w:t>contact University Legal Counsel immediately for further guidance</w:t>
      </w:r>
      <w:r>
        <w:rPr>
          <w:rFonts w:ascii="Arial" w:hAnsi="Arial" w:cs="Arial"/>
          <w:color w:val="000000"/>
          <w:shd w:val="clear" w:color="auto" w:fill="FFFFFF"/>
        </w:rPr>
        <w:t>.</w:t>
      </w:r>
      <w:bookmarkStart w:id="1" w:name="_GoBack"/>
      <w:bookmarkEnd w:id="1"/>
    </w:p>
    <w:p w14:paraId="34F85861" w14:textId="77777777" w:rsidR="00572116" w:rsidRDefault="00572116" w:rsidP="00572116">
      <w:pPr>
        <w:spacing w:before="100" w:beforeAutospacing="1" w:after="100" w:afterAutospacing="1"/>
      </w:pPr>
      <w:r>
        <w:rPr>
          <w:rFonts w:ascii="Arial" w:hAnsi="Arial" w:cs="Arial"/>
        </w:rPr>
        <w:t> </w:t>
      </w:r>
    </w:p>
    <w:p w14:paraId="6140D006" w14:textId="77777777" w:rsidR="004265BF" w:rsidRPr="00501C30" w:rsidRDefault="004265BF" w:rsidP="004265BF">
      <w:pPr>
        <w:rPr>
          <w:rFonts w:ascii="Arial" w:hAnsi="Arial" w:cs="Arial"/>
          <w:b/>
          <w:bCs/>
        </w:rPr>
      </w:pPr>
    </w:p>
    <w:bookmarkEnd w:id="0"/>
    <w:sectPr w:rsidR="004265BF" w:rsidRPr="00501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35A1"/>
    <w:multiLevelType w:val="multilevel"/>
    <w:tmpl w:val="51F6D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0180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A04621"/>
    <w:multiLevelType w:val="hybridMultilevel"/>
    <w:tmpl w:val="5EB25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2401D4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6B4A65"/>
    <w:multiLevelType w:val="hybridMultilevel"/>
    <w:tmpl w:val="B852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D2375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3"/>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BF"/>
    <w:rsid w:val="000A24EF"/>
    <w:rsid w:val="00125CC2"/>
    <w:rsid w:val="003307D4"/>
    <w:rsid w:val="004265BF"/>
    <w:rsid w:val="00501C30"/>
    <w:rsid w:val="00572116"/>
    <w:rsid w:val="0084324E"/>
    <w:rsid w:val="00AF4516"/>
    <w:rsid w:val="00B11DEE"/>
    <w:rsid w:val="00B86947"/>
    <w:rsid w:val="00DE3AC4"/>
    <w:rsid w:val="00E116FF"/>
    <w:rsid w:val="00E872D6"/>
    <w:rsid w:val="00F2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0234"/>
  <w15:chartTrackingRefBased/>
  <w15:docId w15:val="{5D0F2332-59CC-4F74-AA99-A6C456FE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5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65BF"/>
    <w:rPr>
      <w:color w:val="0000FF"/>
      <w:u w:val="single"/>
    </w:rPr>
  </w:style>
  <w:style w:type="paragraph" w:styleId="ListParagraph">
    <w:name w:val="List Paragraph"/>
    <w:basedOn w:val="Normal"/>
    <w:uiPriority w:val="34"/>
    <w:qFormat/>
    <w:rsid w:val="000A24EF"/>
    <w:pPr>
      <w:ind w:left="720"/>
      <w:contextualSpacing/>
    </w:pPr>
  </w:style>
  <w:style w:type="character" w:styleId="UnresolvedMention">
    <w:name w:val="Unresolved Mention"/>
    <w:basedOn w:val="DefaultParagraphFont"/>
    <w:uiPriority w:val="99"/>
    <w:semiHidden/>
    <w:unhideWhenUsed/>
    <w:rsid w:val="00E872D6"/>
    <w:rPr>
      <w:color w:val="605E5C"/>
      <w:shd w:val="clear" w:color="auto" w:fill="E1DFDD"/>
    </w:rPr>
  </w:style>
  <w:style w:type="character" w:styleId="FollowedHyperlink">
    <w:name w:val="FollowedHyperlink"/>
    <w:basedOn w:val="DefaultParagraphFont"/>
    <w:uiPriority w:val="99"/>
    <w:semiHidden/>
    <w:unhideWhenUsed/>
    <w:rsid w:val="005721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658">
      <w:bodyDiv w:val="1"/>
      <w:marLeft w:val="0"/>
      <w:marRight w:val="0"/>
      <w:marTop w:val="0"/>
      <w:marBottom w:val="0"/>
      <w:divBdr>
        <w:top w:val="none" w:sz="0" w:space="0" w:color="auto"/>
        <w:left w:val="none" w:sz="0" w:space="0" w:color="auto"/>
        <w:bottom w:val="none" w:sz="0" w:space="0" w:color="auto"/>
        <w:right w:val="none" w:sz="0" w:space="0" w:color="auto"/>
      </w:divBdr>
    </w:div>
    <w:div w:id="493496878">
      <w:bodyDiv w:val="1"/>
      <w:marLeft w:val="0"/>
      <w:marRight w:val="0"/>
      <w:marTop w:val="0"/>
      <w:marBottom w:val="0"/>
      <w:divBdr>
        <w:top w:val="none" w:sz="0" w:space="0" w:color="auto"/>
        <w:left w:val="none" w:sz="0" w:space="0" w:color="auto"/>
        <w:bottom w:val="none" w:sz="0" w:space="0" w:color="auto"/>
        <w:right w:val="none" w:sz="0" w:space="0" w:color="auto"/>
      </w:divBdr>
    </w:div>
    <w:div w:id="196353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travelers/after-travel-precautions.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asshe.edu/inside/policies/Policies_Procedures_Standards/Emergency%20Remote%20Work%20and%20Telecommuting%20-%202020-43%20Procedures%20and%20Standard%202020-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4642DAACBFC54EBD1A9E35DA910248" ma:contentTypeVersion="5" ma:contentTypeDescription="Create a new document." ma:contentTypeScope="" ma:versionID="9430fe769602c2dc520d373f2563310c">
  <xsd:schema xmlns:xsd="http://www.w3.org/2001/XMLSchema" xmlns:xs="http://www.w3.org/2001/XMLSchema" xmlns:p="http://schemas.microsoft.com/office/2006/metadata/properties" xmlns:ns1="http://schemas.microsoft.com/sharepoint/v3" xmlns:ns2="bbfc57b1-4606-429d-ae74-fa680593109b" xmlns:ns3="b2eefa09-ef20-41b6-8508-81f8073f38e3" targetNamespace="http://schemas.microsoft.com/office/2006/metadata/properties" ma:root="true" ma:fieldsID="bff3dde1fa32899a706e23a832161b4d" ns1:_="" ns2:_="" ns3:_="">
    <xsd:import namespace="http://schemas.microsoft.com/sharepoint/v3"/>
    <xsd:import namespace="bbfc57b1-4606-429d-ae74-fa680593109b"/>
    <xsd:import namespace="b2eefa09-ef20-41b6-8508-81f8073f38e3"/>
    <xsd:element name="properties">
      <xsd:complexType>
        <xsd:sequence>
          <xsd:element name="documentManagement">
            <xsd:complexType>
              <xsd:all>
                <xsd:element ref="ns1:PublishingStartDate" minOccurs="0"/>
                <xsd:element ref="ns1:PublishingExpirationDate" minOccurs="0"/>
                <xsd:element ref="ns2:SharedWithUsers" minOccurs="0"/>
                <xsd:element ref="ns3: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fc57b1-4606-429d-ae74-fa68059310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eefa09-ef20-41b6-8508-81f8073f38e3" elementFormDefault="qualified">
    <xsd:import namespace="http://schemas.microsoft.com/office/2006/documentManagement/types"/>
    <xsd:import namespace="http://schemas.microsoft.com/office/infopath/2007/PartnerControls"/>
    <xsd:element name="Date" ma:index="11" nillable="true" ma:displayName="Date" ma:format="DateOnly" ma:internalName="Date">
      <xsd:simpleType>
        <xsd:restriction base="dms:DateTime"/>
      </xsd:simpleType>
    </xsd:element>
    <xsd:element name="Category" ma:index="12" nillable="true" ma:displayName="Category" ma:format="Dropdown" ma:internalName="Category">
      <xsd:simpleType>
        <xsd:restriction base="dms:Choice">
          <xsd:enumeration value="Guidanc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 xmlns="b2eefa09-ef20-41b6-8508-81f8073f38e3">2020-03-14T04:00:00+00:00</Date>
    <Category xmlns="b2eefa09-ef20-41b6-8508-81f8073f38e3">Guidance</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627489-74C7-4A6A-8E75-744B7F31ECBE}"/>
</file>

<file path=customXml/itemProps2.xml><?xml version="1.0" encoding="utf-8"?>
<ds:datastoreItem xmlns:ds="http://schemas.openxmlformats.org/officeDocument/2006/customXml" ds:itemID="{C5B80B20-F5C0-43F9-A0E7-1849F9F207D8}"/>
</file>

<file path=customXml/itemProps3.xml><?xml version="1.0" encoding="utf-8"?>
<ds:datastoreItem xmlns:ds="http://schemas.openxmlformats.org/officeDocument/2006/customXml" ds:itemID="{5036B790-29CD-4078-B583-9A0BE16621D6}"/>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 State System of Higher Education</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to Work</dc:title>
  <dc:subject/>
  <dc:creator>Goin Jr., Randy</dc:creator>
  <cp:keywords/>
  <dc:description/>
  <cp:lastModifiedBy>Goin Jr., Randy</cp:lastModifiedBy>
  <cp:revision>2</cp:revision>
  <dcterms:created xsi:type="dcterms:W3CDTF">2020-03-16T16:01:00Z</dcterms:created>
  <dcterms:modified xsi:type="dcterms:W3CDTF">2020-03-16T16:01:00Z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0x010100D64642DAACBFC54EBD1A9E35DA910248</vt:lpwstr>
  </property>
</Properties>
</file>